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10" w:rsidRDefault="00D85E7C" w:rsidP="00845410">
      <w:pPr>
        <w:spacing w:before="20" w:after="2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1.8pt;margin-top:-26.4pt;width:224.3pt;height:55.2pt;z-index:251660288;mso-height-percent:200;mso-height-percent:200;mso-width-relative:margin;mso-height-relative:margin" stroked="f">
            <v:textbox style="mso-fit-shape-to-text:t">
              <w:txbxContent>
                <w:p w:rsidR="00845410" w:rsidRPr="00845410" w:rsidRDefault="00845410" w:rsidP="00845410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454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 №1</w:t>
                  </w:r>
                </w:p>
                <w:p w:rsidR="00845410" w:rsidRPr="00845410" w:rsidRDefault="00845410" w:rsidP="00845410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454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договору №</w:t>
                  </w:r>
                  <w:r w:rsidR="00FA42C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100-</w:t>
                  </w:r>
                  <w:r w:rsidRPr="008454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10-05/_____________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</w:t>
                  </w:r>
                </w:p>
                <w:p w:rsidR="00845410" w:rsidRPr="00845410" w:rsidRDefault="00845410" w:rsidP="00845410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454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«___»___________ 20___г.</w:t>
                  </w:r>
                </w:p>
              </w:txbxContent>
            </v:textbox>
          </v:shape>
        </w:pict>
      </w:r>
    </w:p>
    <w:p w:rsidR="00845410" w:rsidRDefault="00845410" w:rsidP="00845410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521DE" w:rsidRDefault="00845410" w:rsidP="00845410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45410">
        <w:rPr>
          <w:rFonts w:ascii="Times New Roman" w:hAnsi="Times New Roman" w:cs="Times New Roman"/>
          <w:sz w:val="28"/>
          <w:szCs w:val="28"/>
        </w:rPr>
        <w:t>Опись охраняемых объектов ОАО «ППГХО»</w:t>
      </w:r>
    </w:p>
    <w:p w:rsidR="00845410" w:rsidRDefault="00845410" w:rsidP="00845410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43E57" w:rsidRDefault="00143E57" w:rsidP="00143E57">
      <w:pPr>
        <w:spacing w:before="20" w:after="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3E57" w:rsidRDefault="00845410" w:rsidP="00143E57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43E57">
        <w:rPr>
          <w:rFonts w:ascii="Times New Roman" w:hAnsi="Times New Roman" w:cs="Times New Roman"/>
          <w:b/>
          <w:i/>
          <w:sz w:val="28"/>
          <w:szCs w:val="28"/>
        </w:rPr>
        <w:t>Периметр объекта ТЭЦ</w:t>
      </w:r>
      <w:r w:rsidRPr="00143E57">
        <w:rPr>
          <w:rFonts w:ascii="Times New Roman" w:hAnsi="Times New Roman" w:cs="Times New Roman"/>
          <w:sz w:val="28"/>
          <w:szCs w:val="28"/>
        </w:rPr>
        <w:t xml:space="preserve"> –</w:t>
      </w:r>
      <w:r w:rsidR="00143E57" w:rsidRPr="00143E5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3E57" w:rsidRPr="00143E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конструкция периметра представлена в виде забора из железобетонных плит высотой </w:t>
      </w:r>
      <w:smartTag w:uri="urn:schemas-microsoft-com:office:smarttags" w:element="metricconverter">
        <w:smartTagPr>
          <w:attr w:name="ProductID" w:val="2 метра"/>
        </w:smartTagPr>
        <w:r w:rsidR="00143E57" w:rsidRPr="00143E57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 метра</w:t>
        </w:r>
      </w:smartTag>
      <w:r w:rsidR="00143E57" w:rsidRPr="00143E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оборудованным </w:t>
      </w:r>
      <w:proofErr w:type="gramStart"/>
      <w:r w:rsidR="00143E57" w:rsidRPr="00143E57">
        <w:rPr>
          <w:rFonts w:ascii="Times New Roman" w:eastAsia="Times New Roman" w:hAnsi="Times New Roman" w:cs="Times New Roman"/>
          <w:color w:val="000000"/>
          <w:sz w:val="28"/>
          <w:szCs w:val="28"/>
        </w:rPr>
        <w:t>козырьком</w:t>
      </w:r>
      <w:proofErr w:type="gramEnd"/>
      <w:r w:rsidR="00143E57" w:rsidRPr="00143E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выполненным на всей протяженности периметра из заградительного барьера «ЕГОЗА», общая протяженность составляет </w:t>
      </w:r>
      <w:smartTag w:uri="urn:schemas-microsoft-com:office:smarttags" w:element="metricconverter">
        <w:smartTagPr>
          <w:attr w:name="ProductID" w:val="2890 метров"/>
        </w:smartTagPr>
        <w:r w:rsidR="00143E57" w:rsidRPr="00143E57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2890 метров</w:t>
        </w:r>
      </w:smartTag>
      <w:r w:rsidR="00143E57" w:rsidRPr="00143E5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0F73">
        <w:rPr>
          <w:rFonts w:ascii="Times New Roman" w:hAnsi="Times New Roman"/>
          <w:color w:val="000000"/>
          <w:sz w:val="28"/>
          <w:szCs w:val="28"/>
        </w:rPr>
        <w:t xml:space="preserve"> На всей протяженности периметра имеется два АКПП и одно КПП для </w:t>
      </w:r>
      <w:r w:rsidR="009D188B">
        <w:rPr>
          <w:rFonts w:ascii="Times New Roman" w:hAnsi="Times New Roman"/>
          <w:color w:val="000000"/>
          <w:sz w:val="28"/>
          <w:szCs w:val="28"/>
        </w:rPr>
        <w:t>проезда автотранспорта</w:t>
      </w:r>
      <w:r w:rsidR="005B0F73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9D188B">
        <w:rPr>
          <w:rFonts w:ascii="Times New Roman" w:hAnsi="Times New Roman"/>
          <w:color w:val="000000"/>
          <w:sz w:val="28"/>
          <w:szCs w:val="28"/>
        </w:rPr>
        <w:t xml:space="preserve">прохода </w:t>
      </w:r>
      <w:r w:rsidR="005B0F73">
        <w:rPr>
          <w:rFonts w:ascii="Times New Roman" w:hAnsi="Times New Roman"/>
          <w:color w:val="000000"/>
          <w:sz w:val="28"/>
          <w:szCs w:val="28"/>
        </w:rPr>
        <w:t>персонала объекта.</w:t>
      </w:r>
    </w:p>
    <w:p w:rsidR="00143E57" w:rsidRPr="005B0F73" w:rsidRDefault="005B0F73" w:rsidP="00143E57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B0F73">
        <w:rPr>
          <w:rFonts w:ascii="Times New Roman" w:hAnsi="Times New Roman"/>
          <w:b/>
          <w:i/>
          <w:color w:val="000000"/>
          <w:sz w:val="28"/>
          <w:szCs w:val="28"/>
        </w:rPr>
        <w:t>АКПП «Северное»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 расположено в центральной части северной стороны периметра объекта.</w:t>
      </w:r>
      <w:r w:rsidR="00171A9B">
        <w:rPr>
          <w:rFonts w:ascii="Times New Roman" w:hAnsi="Times New Roman"/>
          <w:color w:val="000000"/>
          <w:sz w:val="28"/>
          <w:szCs w:val="28"/>
        </w:rPr>
        <w:t xml:space="preserve"> Предназначено для прохода людей и автотранспорта.</w:t>
      </w:r>
    </w:p>
    <w:p w:rsidR="005B0F73" w:rsidRPr="005B0F73" w:rsidRDefault="005B0F73" w:rsidP="005B0F73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КПП «Западное»</w:t>
      </w:r>
      <w:r>
        <w:rPr>
          <w:rFonts w:ascii="Times New Roman" w:hAnsi="Times New Roman"/>
          <w:color w:val="000000"/>
          <w:sz w:val="28"/>
          <w:szCs w:val="28"/>
        </w:rPr>
        <w:t xml:space="preserve"> - расположено в центральной части западной стороны периметра объекта.</w:t>
      </w:r>
      <w:r w:rsidR="00171A9B" w:rsidRPr="00171A9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1A9B">
        <w:rPr>
          <w:rFonts w:ascii="Times New Roman" w:hAnsi="Times New Roman"/>
          <w:color w:val="000000"/>
          <w:sz w:val="28"/>
          <w:szCs w:val="28"/>
        </w:rPr>
        <w:t>Предназначено для прохода людей.</w:t>
      </w:r>
    </w:p>
    <w:p w:rsidR="005B0F73" w:rsidRPr="005B0F73" w:rsidRDefault="005B0F73" w:rsidP="005B0F73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B0F73">
        <w:rPr>
          <w:rFonts w:ascii="Times New Roman" w:hAnsi="Times New Roman"/>
          <w:b/>
          <w:i/>
          <w:color w:val="000000"/>
          <w:sz w:val="28"/>
          <w:szCs w:val="28"/>
        </w:rPr>
        <w:t>АКПП «Южное»</w:t>
      </w:r>
      <w:r>
        <w:rPr>
          <w:rFonts w:ascii="Times New Roman" w:hAnsi="Times New Roman"/>
          <w:color w:val="000000"/>
          <w:sz w:val="28"/>
          <w:szCs w:val="28"/>
        </w:rPr>
        <w:t xml:space="preserve"> - расположено в центральной части южной стороны периметра объекта.</w:t>
      </w:r>
      <w:r w:rsidR="00171A9B" w:rsidRPr="00171A9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1A9B">
        <w:rPr>
          <w:rFonts w:ascii="Times New Roman" w:hAnsi="Times New Roman"/>
          <w:color w:val="000000"/>
          <w:sz w:val="28"/>
          <w:szCs w:val="28"/>
        </w:rPr>
        <w:t>Предназначено для прохода людей и автотранспорта.</w:t>
      </w:r>
    </w:p>
    <w:p w:rsidR="005B0F73" w:rsidRPr="009D188B" w:rsidRDefault="005B0F73" w:rsidP="00143E57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Здание </w:t>
      </w:r>
      <w:r w:rsidR="007034A0">
        <w:rPr>
          <w:rFonts w:ascii="Times New Roman" w:hAnsi="Times New Roman"/>
          <w:b/>
          <w:i/>
          <w:color w:val="000000"/>
          <w:sz w:val="28"/>
          <w:szCs w:val="28"/>
        </w:rPr>
        <w:t>административно-бытового комплекса (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АБК</w:t>
      </w:r>
      <w:r w:rsidR="007034A0">
        <w:rPr>
          <w:rFonts w:ascii="Times New Roman" w:hAnsi="Times New Roman"/>
          <w:b/>
          <w:i/>
          <w:color w:val="000000"/>
          <w:sz w:val="28"/>
          <w:szCs w:val="28"/>
        </w:rPr>
        <w:t>)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- четырёх этажное здание, построено из железобетонных конструкций, расположено</w:t>
      </w:r>
      <w:r w:rsidR="009D188B">
        <w:rPr>
          <w:rFonts w:ascii="Times New Roman" w:hAnsi="Times New Roman"/>
          <w:color w:val="000000"/>
          <w:sz w:val="28"/>
          <w:szCs w:val="28"/>
        </w:rPr>
        <w:t xml:space="preserve"> в центральной северной части площади объекта, включает в себя прилегающие помещения мастерских, складские помещения.</w:t>
      </w:r>
      <w:r w:rsidR="00DC02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C028C">
        <w:rPr>
          <w:rFonts w:ascii="Times New Roman" w:eastAsia="Times New Roman" w:hAnsi="Times New Roman" w:cs="Times New Roman"/>
          <w:sz w:val="28"/>
          <w:szCs w:val="28"/>
        </w:rPr>
        <w:t xml:space="preserve">Здание </w:t>
      </w:r>
      <w:r w:rsidR="00DC028C" w:rsidRPr="005C4B7E">
        <w:rPr>
          <w:rFonts w:ascii="Times New Roman" w:eastAsia="Times New Roman" w:hAnsi="Times New Roman" w:cs="Times New Roman"/>
          <w:sz w:val="28"/>
          <w:szCs w:val="28"/>
        </w:rPr>
        <w:t>с постоянным (кругл</w:t>
      </w:r>
      <w:r w:rsidR="00F610CC">
        <w:rPr>
          <w:rFonts w:ascii="Times New Roman" w:eastAsia="Times New Roman" w:hAnsi="Times New Roman" w:cs="Times New Roman"/>
          <w:sz w:val="28"/>
          <w:szCs w:val="28"/>
        </w:rPr>
        <w:t>осуточным) нахождением</w:t>
      </w:r>
      <w:r w:rsidR="00DC028C" w:rsidRPr="005C4B7E">
        <w:rPr>
          <w:rFonts w:ascii="Times New Roman" w:eastAsia="Times New Roman" w:hAnsi="Times New Roman" w:cs="Times New Roman"/>
          <w:sz w:val="28"/>
          <w:szCs w:val="28"/>
        </w:rPr>
        <w:t xml:space="preserve"> персонала.</w:t>
      </w:r>
    </w:p>
    <w:p w:rsidR="009D188B" w:rsidRPr="009D188B" w:rsidRDefault="009D188B" w:rsidP="00143E57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Главный корпус – </w:t>
      </w:r>
      <w:r>
        <w:rPr>
          <w:rFonts w:ascii="Times New Roman" w:hAnsi="Times New Roman"/>
          <w:color w:val="000000"/>
          <w:sz w:val="28"/>
          <w:szCs w:val="28"/>
        </w:rPr>
        <w:t>здание</w:t>
      </w:r>
      <w:r w:rsidR="008C3EC8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в котором размещено основное оборудование, выполнено из железобетонных конструкций, расположено в центральной части площади объекта.</w:t>
      </w:r>
      <w:r w:rsidR="00DC02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C028C">
        <w:rPr>
          <w:rFonts w:ascii="Times New Roman" w:eastAsia="Times New Roman" w:hAnsi="Times New Roman" w:cs="Times New Roman"/>
          <w:sz w:val="28"/>
          <w:szCs w:val="28"/>
        </w:rPr>
        <w:t>Здание</w:t>
      </w:r>
      <w:r w:rsidR="00DC028C" w:rsidRPr="005C4B7E">
        <w:rPr>
          <w:rFonts w:ascii="Times New Roman" w:eastAsia="Times New Roman" w:hAnsi="Times New Roman" w:cs="Times New Roman"/>
          <w:sz w:val="28"/>
          <w:szCs w:val="28"/>
        </w:rPr>
        <w:t xml:space="preserve"> с постоянным (круглосуточным) нахождением дежурного персонала.</w:t>
      </w:r>
    </w:p>
    <w:p w:rsidR="00171A9B" w:rsidRPr="00171A9B" w:rsidRDefault="009D188B" w:rsidP="00171A9B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Склад угля</w:t>
      </w:r>
      <w:r w:rsidR="007034A0">
        <w:rPr>
          <w:rFonts w:ascii="Times New Roman" w:hAnsi="Times New Roman"/>
          <w:b/>
          <w:i/>
          <w:color w:val="000000"/>
          <w:sz w:val="28"/>
          <w:szCs w:val="28"/>
        </w:rPr>
        <w:t xml:space="preserve"> – </w:t>
      </w:r>
      <w:r w:rsidR="007034A0">
        <w:rPr>
          <w:rFonts w:ascii="Times New Roman" w:hAnsi="Times New Roman"/>
          <w:color w:val="000000"/>
          <w:sz w:val="28"/>
          <w:szCs w:val="28"/>
        </w:rPr>
        <w:t>специально отведённый участок</w:t>
      </w:r>
      <w:r w:rsidR="008C3EC8">
        <w:rPr>
          <w:rFonts w:ascii="Times New Roman" w:hAnsi="Times New Roman"/>
          <w:color w:val="000000"/>
          <w:sz w:val="28"/>
          <w:szCs w:val="28"/>
        </w:rPr>
        <w:t>,</w:t>
      </w:r>
      <w:r w:rsidR="007034A0">
        <w:rPr>
          <w:rFonts w:ascii="Times New Roman" w:hAnsi="Times New Roman"/>
          <w:color w:val="000000"/>
          <w:sz w:val="28"/>
          <w:szCs w:val="28"/>
        </w:rPr>
        <w:t xml:space="preserve"> расположенный в юго-западной части площади объекта, предназначенный для складирования угля.</w:t>
      </w:r>
      <w:r w:rsidR="00DC028C" w:rsidRPr="00DC02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028C">
        <w:rPr>
          <w:rFonts w:ascii="Times New Roman" w:eastAsia="Times New Roman" w:hAnsi="Times New Roman" w:cs="Times New Roman"/>
          <w:sz w:val="28"/>
          <w:szCs w:val="28"/>
        </w:rPr>
        <w:t xml:space="preserve">Участок </w:t>
      </w:r>
      <w:r w:rsidR="00DC028C" w:rsidRPr="005C4B7E">
        <w:rPr>
          <w:rFonts w:ascii="Times New Roman" w:eastAsia="Times New Roman" w:hAnsi="Times New Roman" w:cs="Times New Roman"/>
          <w:sz w:val="28"/>
          <w:szCs w:val="28"/>
        </w:rPr>
        <w:t>с постоянным (круглосуточным) нахождением дежурного персонала.</w:t>
      </w:r>
    </w:p>
    <w:p w:rsidR="00A442C4" w:rsidRPr="00A442C4" w:rsidRDefault="007034A0" w:rsidP="00A442C4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A442C4">
        <w:rPr>
          <w:rFonts w:ascii="Times New Roman" w:hAnsi="Times New Roman"/>
          <w:b/>
          <w:i/>
          <w:color w:val="000000"/>
          <w:sz w:val="28"/>
          <w:szCs w:val="28"/>
        </w:rPr>
        <w:t xml:space="preserve">Участок </w:t>
      </w:r>
      <w:proofErr w:type="spellStart"/>
      <w:r w:rsidRPr="00A442C4">
        <w:rPr>
          <w:rFonts w:ascii="Times New Roman" w:hAnsi="Times New Roman"/>
          <w:b/>
          <w:i/>
          <w:color w:val="000000"/>
          <w:sz w:val="28"/>
          <w:szCs w:val="28"/>
        </w:rPr>
        <w:t>мазуто-маслянного</w:t>
      </w:r>
      <w:proofErr w:type="spellEnd"/>
      <w:r w:rsidRPr="00A442C4">
        <w:rPr>
          <w:rFonts w:ascii="Times New Roman" w:hAnsi="Times New Roman"/>
          <w:b/>
          <w:i/>
          <w:color w:val="000000"/>
          <w:sz w:val="28"/>
          <w:szCs w:val="28"/>
        </w:rPr>
        <w:t xml:space="preserve"> хозяйства (ММХ)</w:t>
      </w:r>
      <w:r w:rsidR="004914F0" w:rsidRPr="00A442C4">
        <w:rPr>
          <w:rFonts w:ascii="Times New Roman" w:hAnsi="Times New Roman"/>
          <w:b/>
          <w:i/>
          <w:color w:val="000000"/>
          <w:sz w:val="28"/>
          <w:szCs w:val="28"/>
        </w:rPr>
        <w:t xml:space="preserve"> -</w:t>
      </w:r>
      <w:r w:rsidR="00171A9B" w:rsidRPr="00A442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14F0" w:rsidRPr="00A442C4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171A9B" w:rsidRPr="00A442C4">
        <w:rPr>
          <w:rFonts w:ascii="Times New Roman" w:eastAsia="Times New Roman" w:hAnsi="Times New Roman" w:cs="Times New Roman"/>
          <w:sz w:val="28"/>
          <w:szCs w:val="28"/>
        </w:rPr>
        <w:t xml:space="preserve">располагается на площадке электростанции в северо-западной части, </w:t>
      </w:r>
      <w:r w:rsidR="00171A9B" w:rsidRPr="00A442C4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proofErr w:type="spellStart"/>
      <w:r w:rsidR="00171A9B" w:rsidRPr="00A442C4">
        <w:rPr>
          <w:rFonts w:ascii="Times New Roman" w:eastAsia="Times New Roman" w:hAnsi="Times New Roman" w:cs="Times New Roman"/>
          <w:sz w:val="28"/>
          <w:szCs w:val="28"/>
        </w:rPr>
        <w:t>остоит</w:t>
      </w:r>
      <w:proofErr w:type="spellEnd"/>
      <w:r w:rsidR="00171A9B" w:rsidRPr="00A442C4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proofErr w:type="spellStart"/>
      <w:r w:rsidR="00171A9B" w:rsidRPr="00A442C4">
        <w:rPr>
          <w:rFonts w:ascii="Times New Roman" w:eastAsia="Times New Roman" w:hAnsi="Times New Roman" w:cs="Times New Roman"/>
          <w:sz w:val="28"/>
          <w:szCs w:val="28"/>
        </w:rPr>
        <w:t>мазутонасосной</w:t>
      </w:r>
      <w:proofErr w:type="spellEnd"/>
      <w:r w:rsidR="00171A9B" w:rsidRPr="00A442C4">
        <w:rPr>
          <w:rFonts w:ascii="Times New Roman" w:eastAsia="Times New Roman" w:hAnsi="Times New Roman" w:cs="Times New Roman"/>
          <w:sz w:val="28"/>
          <w:szCs w:val="28"/>
        </w:rPr>
        <w:t xml:space="preserve"> станции, открытого склада мазута и помещения маслохозяйства. Мазутное хозяйство рассчитано на прием и разгрузку ж/</w:t>
      </w:r>
      <w:proofErr w:type="spellStart"/>
      <w:r w:rsidR="00171A9B" w:rsidRPr="00A442C4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="00171A9B" w:rsidRPr="00A442C4">
        <w:rPr>
          <w:rFonts w:ascii="Times New Roman" w:eastAsia="Times New Roman" w:hAnsi="Times New Roman" w:cs="Times New Roman"/>
          <w:sz w:val="28"/>
          <w:szCs w:val="28"/>
        </w:rPr>
        <w:t xml:space="preserve"> цистерн с мазутом, хранение в наземных металлических резервуарах</w:t>
      </w:r>
      <w:r w:rsidR="005C4B7E" w:rsidRPr="00A442C4">
        <w:rPr>
          <w:rFonts w:ascii="Times New Roman" w:hAnsi="Times New Roman"/>
          <w:sz w:val="28"/>
          <w:szCs w:val="28"/>
        </w:rPr>
        <w:t xml:space="preserve">, </w:t>
      </w:r>
      <w:r w:rsidR="00171A9B" w:rsidRPr="00A442C4">
        <w:rPr>
          <w:rFonts w:ascii="Times New Roman" w:eastAsia="Times New Roman" w:hAnsi="Times New Roman" w:cs="Times New Roman"/>
          <w:sz w:val="28"/>
          <w:szCs w:val="28"/>
        </w:rPr>
        <w:t xml:space="preserve">подачу его в котельный цех. </w:t>
      </w:r>
    </w:p>
    <w:p w:rsidR="00DC028C" w:rsidRPr="00A442C4" w:rsidRDefault="005C4B7E" w:rsidP="00A442C4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A442C4">
        <w:rPr>
          <w:rFonts w:ascii="Times New Roman" w:hAnsi="Times New Roman"/>
          <w:b/>
          <w:i/>
          <w:sz w:val="28"/>
          <w:szCs w:val="28"/>
        </w:rPr>
        <w:t>С</w:t>
      </w:r>
      <w:r w:rsidRPr="00A442C4">
        <w:rPr>
          <w:rFonts w:ascii="Times New Roman" w:eastAsia="Times New Roman" w:hAnsi="Times New Roman" w:cs="Times New Roman"/>
          <w:b/>
          <w:i/>
          <w:sz w:val="28"/>
          <w:szCs w:val="28"/>
        </w:rPr>
        <w:t>тационарная электролизная установка</w:t>
      </w:r>
      <w:r w:rsidRPr="00A442C4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A442C4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СЭУ-10</w:t>
      </w:r>
      <w:r w:rsidRPr="00A442C4">
        <w:rPr>
          <w:rFonts w:ascii="Times New Roman" w:hAnsi="Times New Roman"/>
          <w:b/>
          <w:bCs/>
          <w:i/>
          <w:sz w:val="28"/>
          <w:szCs w:val="28"/>
        </w:rPr>
        <w:t>)</w:t>
      </w:r>
      <w:r w:rsidRPr="00A442C4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A442C4">
        <w:rPr>
          <w:rFonts w:ascii="Times New Roman" w:hAnsi="Times New Roman"/>
          <w:sz w:val="28"/>
          <w:szCs w:val="28"/>
        </w:rPr>
        <w:t>р</w:t>
      </w:r>
      <w:r w:rsidRPr="00A442C4">
        <w:rPr>
          <w:rFonts w:ascii="Times New Roman" w:eastAsia="Times New Roman" w:hAnsi="Times New Roman" w:cs="Times New Roman"/>
          <w:sz w:val="28"/>
          <w:szCs w:val="28"/>
        </w:rPr>
        <w:t xml:space="preserve">асполагается на площадке электростанции в </w:t>
      </w:r>
      <w:proofErr w:type="spellStart"/>
      <w:proofErr w:type="gramStart"/>
      <w:r w:rsidRPr="00A442C4">
        <w:rPr>
          <w:rFonts w:ascii="Times New Roman" w:eastAsia="Times New Roman" w:hAnsi="Times New Roman" w:cs="Times New Roman"/>
          <w:sz w:val="28"/>
          <w:szCs w:val="28"/>
        </w:rPr>
        <w:t>северо</w:t>
      </w:r>
      <w:proofErr w:type="spellEnd"/>
      <w:r w:rsidRPr="00A442C4">
        <w:rPr>
          <w:rFonts w:ascii="Times New Roman" w:eastAsia="Times New Roman" w:hAnsi="Times New Roman" w:cs="Times New Roman"/>
          <w:sz w:val="28"/>
          <w:szCs w:val="28"/>
        </w:rPr>
        <w:t xml:space="preserve"> – западной</w:t>
      </w:r>
      <w:proofErr w:type="gramEnd"/>
      <w:r w:rsidRPr="00A442C4">
        <w:rPr>
          <w:rFonts w:ascii="Times New Roman" w:eastAsia="Times New Roman" w:hAnsi="Times New Roman" w:cs="Times New Roman"/>
          <w:sz w:val="28"/>
          <w:szCs w:val="28"/>
        </w:rPr>
        <w:t xml:space="preserve"> части объекта. </w:t>
      </w:r>
      <w:proofErr w:type="gramStart"/>
      <w:r w:rsidRPr="00A442C4">
        <w:rPr>
          <w:rFonts w:ascii="Times New Roman" w:eastAsia="Times New Roman" w:hAnsi="Times New Roman" w:cs="Times New Roman"/>
          <w:sz w:val="28"/>
          <w:szCs w:val="28"/>
        </w:rPr>
        <w:t>Предназначена</w:t>
      </w:r>
      <w:proofErr w:type="gramEnd"/>
      <w:r w:rsidRPr="00A442C4">
        <w:rPr>
          <w:rFonts w:ascii="Times New Roman" w:eastAsia="Times New Roman" w:hAnsi="Times New Roman" w:cs="Times New Roman"/>
          <w:sz w:val="28"/>
          <w:szCs w:val="28"/>
        </w:rPr>
        <w:t xml:space="preserve"> для получения и хранения водорода, который используется в технологическом процессе для охлаждения турбогенераторов. Состоит из помещения электролизной, в котором находятся два электролизера, и открытой площадки ресиверов - сосудов для хранения водорода, углекислого газа, азота. </w:t>
      </w:r>
      <w:r w:rsidR="00DC028C" w:rsidRPr="00A442C4">
        <w:rPr>
          <w:rFonts w:ascii="Times New Roman" w:eastAsia="Times New Roman" w:hAnsi="Times New Roman" w:cs="Times New Roman"/>
          <w:sz w:val="28"/>
          <w:szCs w:val="28"/>
        </w:rPr>
        <w:t xml:space="preserve">Помещение с постоянным (круглосуточным) нахождением дежурного персонала. </w:t>
      </w:r>
    </w:p>
    <w:p w:rsidR="005C4B7E" w:rsidRPr="00DC028C" w:rsidRDefault="005C4B7E" w:rsidP="005C4B7E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C028C">
        <w:rPr>
          <w:rFonts w:ascii="Times New Roman" w:hAnsi="Times New Roman"/>
          <w:b/>
          <w:bCs/>
          <w:i/>
          <w:sz w:val="28"/>
          <w:szCs w:val="28"/>
        </w:rPr>
        <w:t xml:space="preserve">Участок связи </w:t>
      </w:r>
      <w:r w:rsidRPr="00DC028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ТЭЦ</w:t>
      </w:r>
      <w:r w:rsidRPr="00DC028C">
        <w:rPr>
          <w:rFonts w:ascii="Times New Roman" w:eastAsia="Times New Roman" w:hAnsi="Times New Roman" w:cs="Times New Roman"/>
          <w:sz w:val="28"/>
          <w:szCs w:val="28"/>
        </w:rPr>
        <w:t xml:space="preserve"> - расположен в правом крыле здания АКПП «Северное», являющемся составной частью периметра. Помещение с постоянным (круглосуточным) нахождением дежурного персонала. </w:t>
      </w:r>
    </w:p>
    <w:p w:rsidR="005C4B7E" w:rsidRPr="005C4B7E" w:rsidRDefault="005C4B7E" w:rsidP="005C4B7E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5C4B7E">
        <w:rPr>
          <w:rFonts w:ascii="Times New Roman" w:hAnsi="Times New Roman"/>
          <w:b/>
          <w:i/>
          <w:sz w:val="28"/>
          <w:szCs w:val="28"/>
        </w:rPr>
        <w:t xml:space="preserve">Цех </w:t>
      </w:r>
      <w:proofErr w:type="spellStart"/>
      <w:r w:rsidRPr="005C4B7E">
        <w:rPr>
          <w:rFonts w:ascii="Times New Roman" w:hAnsi="Times New Roman"/>
          <w:b/>
          <w:i/>
          <w:sz w:val="28"/>
          <w:szCs w:val="28"/>
        </w:rPr>
        <w:t>химводоочистки</w:t>
      </w:r>
      <w:proofErr w:type="spellEnd"/>
      <w:r w:rsidRPr="005C4B7E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5C4B7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ХВО</w:t>
      </w:r>
      <w:r w:rsidRPr="005C4B7E">
        <w:rPr>
          <w:rFonts w:ascii="Times New Roman" w:hAnsi="Times New Roman"/>
          <w:b/>
          <w:bCs/>
          <w:i/>
          <w:sz w:val="28"/>
          <w:szCs w:val="28"/>
        </w:rPr>
        <w:t>)</w:t>
      </w:r>
      <w:r w:rsidRPr="005C4B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4B7E">
        <w:rPr>
          <w:rFonts w:ascii="Times New Roman" w:hAnsi="Times New Roman"/>
          <w:sz w:val="28"/>
          <w:szCs w:val="28"/>
        </w:rPr>
        <w:t>–</w:t>
      </w:r>
      <w:r w:rsidRPr="005C4B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4B7E">
        <w:rPr>
          <w:rFonts w:ascii="Times New Roman" w:hAnsi="Times New Roman"/>
          <w:sz w:val="28"/>
          <w:szCs w:val="28"/>
        </w:rPr>
        <w:t xml:space="preserve">расположен в центрально северной части площади объекта. </w:t>
      </w:r>
      <w:proofErr w:type="gramStart"/>
      <w:r w:rsidRPr="005C4B7E">
        <w:rPr>
          <w:rFonts w:ascii="Times New Roman" w:hAnsi="Times New Roman"/>
          <w:sz w:val="28"/>
          <w:szCs w:val="28"/>
        </w:rPr>
        <w:t>Предназначен</w:t>
      </w:r>
      <w:proofErr w:type="gramEnd"/>
      <w:r w:rsidRPr="005C4B7E">
        <w:rPr>
          <w:rFonts w:ascii="Times New Roman" w:hAnsi="Times New Roman"/>
          <w:sz w:val="28"/>
          <w:szCs w:val="28"/>
        </w:rPr>
        <w:t xml:space="preserve"> для </w:t>
      </w:r>
      <w:r w:rsidRPr="005C4B7E">
        <w:rPr>
          <w:rFonts w:ascii="Times New Roman" w:eastAsia="Times New Roman" w:hAnsi="Times New Roman" w:cs="Times New Roman"/>
          <w:sz w:val="28"/>
          <w:szCs w:val="28"/>
        </w:rPr>
        <w:t>подготовк</w:t>
      </w:r>
      <w:r w:rsidRPr="005C4B7E">
        <w:rPr>
          <w:rFonts w:ascii="Times New Roman" w:hAnsi="Times New Roman"/>
          <w:sz w:val="28"/>
          <w:szCs w:val="28"/>
        </w:rPr>
        <w:t>и</w:t>
      </w:r>
      <w:r w:rsidRPr="005C4B7E">
        <w:rPr>
          <w:rFonts w:ascii="Times New Roman" w:eastAsia="Times New Roman" w:hAnsi="Times New Roman" w:cs="Times New Roman"/>
          <w:sz w:val="28"/>
          <w:szCs w:val="28"/>
        </w:rPr>
        <w:t xml:space="preserve"> исходной технической и </w:t>
      </w:r>
      <w:proofErr w:type="spellStart"/>
      <w:r w:rsidRPr="005C4B7E">
        <w:rPr>
          <w:rFonts w:ascii="Times New Roman" w:eastAsia="Times New Roman" w:hAnsi="Times New Roman" w:cs="Times New Roman"/>
          <w:sz w:val="28"/>
          <w:szCs w:val="28"/>
        </w:rPr>
        <w:lastRenderedPageBreak/>
        <w:t>хозпитьевой</w:t>
      </w:r>
      <w:proofErr w:type="spellEnd"/>
      <w:r w:rsidRPr="005C4B7E">
        <w:rPr>
          <w:rFonts w:ascii="Times New Roman" w:eastAsia="Times New Roman" w:hAnsi="Times New Roman" w:cs="Times New Roman"/>
          <w:sz w:val="28"/>
          <w:szCs w:val="28"/>
        </w:rPr>
        <w:t xml:space="preserve"> воды для технологического процесса ТЭЦ. В отдельном помещении здания ХВО находится сернокислотное отделение.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F6FDD" w:rsidRPr="009F6FDD" w:rsidRDefault="005C4B7E" w:rsidP="009F6FDD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9F6FDD">
        <w:rPr>
          <w:rFonts w:ascii="Times New Roman" w:hAnsi="Times New Roman"/>
          <w:b/>
          <w:i/>
          <w:sz w:val="28"/>
          <w:szCs w:val="28"/>
        </w:rPr>
        <w:t>Главный щит управления ТЭЦ</w:t>
      </w:r>
      <w:r w:rsidRPr="009F6FDD">
        <w:rPr>
          <w:rFonts w:ascii="Times New Roman" w:hAnsi="Times New Roman"/>
          <w:b/>
          <w:bCs/>
          <w:i/>
          <w:sz w:val="28"/>
          <w:szCs w:val="28"/>
        </w:rPr>
        <w:t xml:space="preserve"> (</w:t>
      </w:r>
      <w:r w:rsidRPr="009F6FDD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ГЩУ</w:t>
      </w:r>
      <w:r w:rsidRPr="009F6FDD">
        <w:rPr>
          <w:rFonts w:ascii="Times New Roman" w:hAnsi="Times New Roman"/>
          <w:b/>
          <w:bCs/>
          <w:i/>
          <w:sz w:val="28"/>
          <w:szCs w:val="28"/>
        </w:rPr>
        <w:t>)</w:t>
      </w:r>
      <w:r w:rsidR="00BB5B66">
        <w:rPr>
          <w:rFonts w:ascii="Times New Roman" w:eastAsia="Times New Roman" w:hAnsi="Times New Roman" w:cs="Times New Roman"/>
          <w:sz w:val="28"/>
          <w:szCs w:val="28"/>
        </w:rPr>
        <w:t xml:space="preserve"> - т</w:t>
      </w:r>
      <w:r w:rsidRPr="009F6FDD">
        <w:rPr>
          <w:rFonts w:ascii="Times New Roman" w:eastAsia="Times New Roman" w:hAnsi="Times New Roman" w:cs="Times New Roman"/>
          <w:sz w:val="28"/>
          <w:szCs w:val="28"/>
        </w:rPr>
        <w:t>рехэтажное здание с постоянным нахождением дежурного персонала.</w:t>
      </w:r>
      <w:r w:rsidRPr="009F6FDD">
        <w:rPr>
          <w:rFonts w:ascii="Times New Roman" w:hAnsi="Times New Roman"/>
          <w:sz w:val="28"/>
          <w:szCs w:val="28"/>
        </w:rPr>
        <w:t xml:space="preserve"> Расположено в восточной части площади объекта.</w:t>
      </w:r>
      <w:r w:rsidRPr="009F6FDD">
        <w:rPr>
          <w:rFonts w:ascii="Times New Roman" w:eastAsia="Times New Roman" w:hAnsi="Times New Roman" w:cs="Times New Roman"/>
          <w:sz w:val="28"/>
          <w:szCs w:val="28"/>
        </w:rPr>
        <w:t xml:space="preserve"> С главным корпусом (турбинным цехом) соединяется надземной переходной галереей. На первом этаже здания ГЩУ находятся аккумуляторные батареи, на втором этаже - кабельные полуэтажи, на третьем этаже находятся главный щит управления ТЭЦ и центральный диспетчерский пункт (ЦДП) ПЭ и ТС. </w:t>
      </w:r>
      <w:r w:rsidR="009F6FDD" w:rsidRPr="009F6FDD">
        <w:rPr>
          <w:rFonts w:ascii="Times New Roman" w:hAnsi="Times New Roman"/>
          <w:sz w:val="28"/>
          <w:szCs w:val="28"/>
        </w:rPr>
        <w:t>О</w:t>
      </w:r>
      <w:r w:rsidRPr="009F6FDD">
        <w:rPr>
          <w:rFonts w:ascii="Times New Roman" w:eastAsia="Times New Roman" w:hAnsi="Times New Roman" w:cs="Times New Roman"/>
          <w:sz w:val="28"/>
          <w:szCs w:val="28"/>
        </w:rPr>
        <w:t>существляется управление всем основным оборудованием станции.</w:t>
      </w:r>
      <w:r w:rsidR="00F610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10CC" w:rsidRPr="005C4B7E">
        <w:rPr>
          <w:rFonts w:ascii="Times New Roman" w:eastAsia="Times New Roman" w:hAnsi="Times New Roman" w:cs="Times New Roman"/>
          <w:sz w:val="28"/>
          <w:szCs w:val="28"/>
        </w:rPr>
        <w:t>Помещение с постоянным (круглосуточным) нахождением дежурного персонала.</w:t>
      </w:r>
    </w:p>
    <w:p w:rsidR="009F6FDD" w:rsidRPr="00BB5B66" w:rsidRDefault="009F6FDD" w:rsidP="009F6FDD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F6FDD">
        <w:rPr>
          <w:rFonts w:ascii="Times New Roman" w:hAnsi="Times New Roman"/>
          <w:b/>
          <w:bCs/>
          <w:i/>
          <w:sz w:val="28"/>
          <w:szCs w:val="28"/>
        </w:rPr>
        <w:t>Галерея</w:t>
      </w:r>
      <w:r w:rsidRPr="009F6FDD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</w:rPr>
        <w:t>ленточного конвейера (</w:t>
      </w:r>
      <w:r w:rsidRPr="009F6FDD">
        <w:rPr>
          <w:rFonts w:ascii="Times New Roman" w:eastAsia="Times New Roman" w:hAnsi="Times New Roman" w:cs="Times New Roman"/>
          <w:b/>
          <w:bCs/>
          <w:i/>
          <w:spacing w:val="40"/>
          <w:sz w:val="28"/>
          <w:szCs w:val="28"/>
        </w:rPr>
        <w:t>ЛК</w:t>
      </w:r>
      <w:r>
        <w:rPr>
          <w:rFonts w:ascii="Times New Roman" w:hAnsi="Times New Roman"/>
          <w:b/>
          <w:bCs/>
          <w:i/>
          <w:spacing w:val="40"/>
          <w:sz w:val="28"/>
          <w:szCs w:val="28"/>
        </w:rPr>
        <w:t>)</w:t>
      </w:r>
      <w:r w:rsidRPr="009F6FDD">
        <w:rPr>
          <w:rFonts w:ascii="Times New Roman" w:eastAsia="Times New Roman" w:hAnsi="Times New Roman" w:cs="Times New Roman"/>
          <w:b/>
          <w:bCs/>
          <w:i/>
          <w:spacing w:val="40"/>
          <w:sz w:val="28"/>
          <w:szCs w:val="28"/>
        </w:rPr>
        <w:t xml:space="preserve"> </w:t>
      </w:r>
      <w:r w:rsidRPr="009F6FDD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>-</w:t>
      </w:r>
      <w:r w:rsidRPr="009F6FDD">
        <w:rPr>
          <w:rFonts w:ascii="Times New Roman" w:eastAsia="Times New Roman" w:hAnsi="Times New Roman" w:cs="Times New Roman"/>
          <w:sz w:val="28"/>
          <w:szCs w:val="28"/>
        </w:rPr>
        <w:t xml:space="preserve"> надземная галерея ленточных конвейеров. </w:t>
      </w:r>
      <w:proofErr w:type="gramStart"/>
      <w:r>
        <w:rPr>
          <w:rFonts w:ascii="Times New Roman" w:hAnsi="Times New Roman"/>
          <w:sz w:val="28"/>
          <w:szCs w:val="28"/>
        </w:rPr>
        <w:t>Расположена</w:t>
      </w:r>
      <w:proofErr w:type="gramEnd"/>
      <w:r>
        <w:rPr>
          <w:rFonts w:ascii="Times New Roman" w:hAnsi="Times New Roman"/>
          <w:sz w:val="28"/>
          <w:szCs w:val="28"/>
        </w:rPr>
        <w:t xml:space="preserve"> в юго-западной части площади периметра. </w:t>
      </w:r>
      <w:r w:rsidRPr="009F6FDD">
        <w:rPr>
          <w:rFonts w:ascii="Times New Roman" w:eastAsia="Times New Roman" w:hAnsi="Times New Roman" w:cs="Times New Roman"/>
          <w:sz w:val="28"/>
          <w:szCs w:val="28"/>
        </w:rPr>
        <w:t xml:space="preserve">Находятся две нитки подачи топлива (угля) в котлоагрегаты </w:t>
      </w:r>
      <w:r>
        <w:rPr>
          <w:rFonts w:ascii="Times New Roman" w:hAnsi="Times New Roman"/>
          <w:sz w:val="28"/>
          <w:szCs w:val="28"/>
        </w:rPr>
        <w:t xml:space="preserve">главного корпуса </w:t>
      </w:r>
      <w:r w:rsidRPr="009F6FDD">
        <w:rPr>
          <w:rFonts w:ascii="Times New Roman" w:eastAsia="Times New Roman" w:hAnsi="Times New Roman" w:cs="Times New Roman"/>
          <w:sz w:val="28"/>
          <w:szCs w:val="28"/>
        </w:rPr>
        <w:t xml:space="preserve">ТЭЦ. </w:t>
      </w:r>
      <w:r w:rsidR="00F610CC">
        <w:rPr>
          <w:rFonts w:ascii="Times New Roman" w:eastAsia="Times New Roman" w:hAnsi="Times New Roman" w:cs="Times New Roman"/>
          <w:sz w:val="28"/>
          <w:szCs w:val="28"/>
        </w:rPr>
        <w:t>Сооружения</w:t>
      </w:r>
      <w:r w:rsidR="00F610CC" w:rsidRPr="005C4B7E">
        <w:rPr>
          <w:rFonts w:ascii="Times New Roman" w:eastAsia="Times New Roman" w:hAnsi="Times New Roman" w:cs="Times New Roman"/>
          <w:sz w:val="28"/>
          <w:szCs w:val="28"/>
        </w:rPr>
        <w:t xml:space="preserve"> с постоянным (круглосуточным) нахождением дежурного персонала.</w:t>
      </w:r>
    </w:p>
    <w:p w:rsidR="00BB5B66" w:rsidRPr="008C3EC8" w:rsidRDefault="00BB5B66" w:rsidP="009F6FDD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Кислородная станция  АКПП –</w:t>
      </w:r>
      <w:r w:rsidR="00FB615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5C4B7E">
        <w:rPr>
          <w:rFonts w:ascii="Times New Roman" w:eastAsia="Times New Roman" w:hAnsi="Times New Roman" w:cs="Times New Roman"/>
          <w:sz w:val="28"/>
          <w:szCs w:val="28"/>
        </w:rPr>
        <w:t>располаг</w:t>
      </w:r>
      <w:r w:rsidR="00FB615E">
        <w:rPr>
          <w:rFonts w:ascii="Times New Roman" w:eastAsia="Times New Roman" w:hAnsi="Times New Roman" w:cs="Times New Roman"/>
          <w:sz w:val="28"/>
          <w:szCs w:val="28"/>
        </w:rPr>
        <w:t xml:space="preserve">ается </w:t>
      </w:r>
      <w:r w:rsidR="00A442C4">
        <w:rPr>
          <w:rFonts w:ascii="Times New Roman" w:eastAsia="Times New Roman" w:hAnsi="Times New Roman" w:cs="Times New Roman"/>
          <w:sz w:val="28"/>
          <w:szCs w:val="28"/>
        </w:rPr>
        <w:t>в север</w:t>
      </w:r>
      <w:r w:rsidRPr="005C4B7E">
        <w:rPr>
          <w:rFonts w:ascii="Times New Roman" w:eastAsia="Times New Roman" w:hAnsi="Times New Roman" w:cs="Times New Roman"/>
          <w:sz w:val="28"/>
          <w:szCs w:val="28"/>
        </w:rPr>
        <w:t>ной части</w:t>
      </w:r>
      <w:r w:rsidR="00FA42C9">
        <w:rPr>
          <w:rFonts w:ascii="Times New Roman" w:eastAsia="Times New Roman" w:hAnsi="Times New Roman" w:cs="Times New Roman"/>
          <w:sz w:val="28"/>
          <w:szCs w:val="28"/>
        </w:rPr>
        <w:t xml:space="preserve"> периметра ТЭЦ</w:t>
      </w:r>
      <w:r w:rsidR="008C3EC8">
        <w:rPr>
          <w:rFonts w:ascii="Times New Roman" w:eastAsia="Times New Roman" w:hAnsi="Times New Roman" w:cs="Times New Roman"/>
          <w:sz w:val="28"/>
          <w:szCs w:val="28"/>
        </w:rPr>
        <w:t xml:space="preserve">. АКПП </w:t>
      </w:r>
      <w:r w:rsidR="008C3EC8">
        <w:rPr>
          <w:rFonts w:ascii="Times New Roman" w:hAnsi="Times New Roman"/>
          <w:color w:val="000000"/>
          <w:sz w:val="28"/>
          <w:szCs w:val="28"/>
        </w:rPr>
        <w:t>расположено с северной стороны периметра объекта. Предназначено для прохода людей и автотранспорта.</w:t>
      </w:r>
      <w:r w:rsidR="000E21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442C4" w:rsidRPr="005C4B7E">
        <w:rPr>
          <w:rFonts w:ascii="Times New Roman" w:eastAsia="Times New Roman" w:hAnsi="Times New Roman" w:cs="Times New Roman"/>
          <w:sz w:val="28"/>
          <w:szCs w:val="28"/>
        </w:rPr>
        <w:t>Помещение с постоянным (круглосуточным) нахождением дежурного персонала.</w:t>
      </w:r>
    </w:p>
    <w:p w:rsidR="008C3EC8" w:rsidRPr="009802A3" w:rsidRDefault="008C3EC8" w:rsidP="009F6FDD">
      <w:pPr>
        <w:pStyle w:val="a5"/>
        <w:numPr>
          <w:ilvl w:val="0"/>
          <w:numId w:val="2"/>
        </w:numPr>
        <w:spacing w:before="20" w:after="20" w:line="20" w:lineRule="atLeast"/>
        <w:ind w:left="0"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Денежная касса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/У «Уртуйское» </w:t>
      </w:r>
      <w:r w:rsidRPr="008C3EC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3EC8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Разрезоуправления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«Уртуйское»</w:t>
      </w:r>
      <w:r w:rsidR="003308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непосредственной близости от </w:t>
      </w:r>
      <w:r w:rsidR="00A442C4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склада угля</w:t>
      </w:r>
      <w:r w:rsidR="000E2142">
        <w:rPr>
          <w:rFonts w:ascii="Times New Roman" w:eastAsia="Times New Roman" w:hAnsi="Times New Roman" w:cs="Times New Roman"/>
          <w:color w:val="000000"/>
          <w:sz w:val="28"/>
          <w:szCs w:val="28"/>
        </w:rPr>
        <w:t>.  Охраняется одним 8 –часовым  вооруженным постом.</w:t>
      </w:r>
    </w:p>
    <w:p w:rsidR="009802A3" w:rsidRDefault="00BB5B66" w:rsidP="009802A3">
      <w:pPr>
        <w:spacing w:before="20" w:after="20" w:line="20" w:lineRule="atLeas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ab/>
      </w:r>
    </w:p>
    <w:p w:rsidR="009802A3" w:rsidRDefault="009802A3" w:rsidP="009802A3">
      <w:pPr>
        <w:spacing w:before="20" w:after="20" w:line="20" w:lineRule="atLeas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9802A3" w:rsidRDefault="00D85E7C" w:rsidP="009802A3">
      <w:pPr>
        <w:spacing w:before="20" w:after="20" w:line="20" w:lineRule="atLeas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  <w:lang w:eastAsia="en-US"/>
        </w:rPr>
        <w:pict>
          <v:shape id="_x0000_s1027" type="#_x0000_t202" style="position:absolute;left:0;text-align:left;margin-left:9.45pt;margin-top:2.45pt;width:244.8pt;height:106.1pt;z-index:251662336;mso-width-relative:margin;mso-height-relative:margin" stroked="f">
            <v:textbox>
              <w:txbxContent>
                <w:p w:rsidR="009802A3" w:rsidRDefault="009802A3" w:rsidP="009802A3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A42C9" w:rsidRDefault="00FA42C9" w:rsidP="009802A3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A42C9" w:rsidRPr="009802A3" w:rsidRDefault="00FA42C9" w:rsidP="009802A3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802A3" w:rsidRDefault="009802A3" w:rsidP="009802A3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02A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</w:t>
                  </w:r>
                </w:p>
                <w:p w:rsidR="009802A3" w:rsidRDefault="009802A3" w:rsidP="009802A3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802A3" w:rsidRPr="009802A3" w:rsidRDefault="009802A3" w:rsidP="009802A3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МП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pict>
          <v:shape id="_x0000_s1028" type="#_x0000_t202" style="position:absolute;left:0;text-align:left;margin-left:289.6pt;margin-top:2.75pt;width:232.6pt;height:74.35pt;z-index:251663360;mso-height-percent:200;mso-height-percent:200;mso-width-relative:margin;mso-height-relative:margin" stroked="f">
            <v:textbox style="mso-fit-shape-to-text:t">
              <w:txbxContent>
                <w:p w:rsidR="009802A3" w:rsidRPr="009802A3" w:rsidRDefault="009802A3" w:rsidP="009802A3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02A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Генеральный директор </w:t>
                  </w:r>
                </w:p>
                <w:p w:rsidR="009802A3" w:rsidRDefault="009802A3" w:rsidP="009802A3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02A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ОАО «ППГХО»</w:t>
                  </w:r>
                </w:p>
                <w:p w:rsidR="009802A3" w:rsidRPr="009802A3" w:rsidRDefault="009802A3" w:rsidP="009802A3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802A3" w:rsidRDefault="009802A3" w:rsidP="009802A3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02A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</w:t>
                  </w:r>
                  <w:r w:rsidR="00FA42C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В.С. </w:t>
                  </w:r>
                  <w:proofErr w:type="spellStart"/>
                  <w:r w:rsidR="00FA42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Святецкий</w:t>
                  </w:r>
                  <w:proofErr w:type="spellEnd"/>
                </w:p>
                <w:p w:rsidR="009802A3" w:rsidRDefault="009802A3" w:rsidP="009802A3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802A3" w:rsidRPr="009802A3" w:rsidRDefault="009802A3" w:rsidP="009802A3">
                  <w:pPr>
                    <w:spacing w:before="20" w:after="2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МП</w:t>
                  </w:r>
                </w:p>
              </w:txbxContent>
            </v:textbox>
          </v:shape>
        </w:pict>
      </w:r>
    </w:p>
    <w:p w:rsidR="009802A3" w:rsidRDefault="009802A3" w:rsidP="009802A3">
      <w:pPr>
        <w:spacing w:before="20" w:after="20" w:line="20" w:lineRule="atLeas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9802A3" w:rsidRPr="009802A3" w:rsidRDefault="009802A3" w:rsidP="009802A3">
      <w:pPr>
        <w:spacing w:before="20" w:after="20" w:line="20" w:lineRule="atLeas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9F6FDD" w:rsidRPr="009F6FDD" w:rsidRDefault="009F6FDD" w:rsidP="009F6FDD">
      <w:pPr>
        <w:spacing w:before="20" w:after="20" w:line="20" w:lineRule="atLeas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845410" w:rsidRPr="00143E57" w:rsidRDefault="00845410" w:rsidP="00143E57">
      <w:pPr>
        <w:spacing w:before="20" w:after="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45410" w:rsidRPr="00143E57" w:rsidSect="0084541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4034"/>
    <w:multiLevelType w:val="hybridMultilevel"/>
    <w:tmpl w:val="2528BEB6"/>
    <w:lvl w:ilvl="0" w:tplc="EB90B35A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35BC7"/>
    <w:multiLevelType w:val="hybridMultilevel"/>
    <w:tmpl w:val="6D0E2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5410"/>
    <w:rsid w:val="000521DE"/>
    <w:rsid w:val="000E2142"/>
    <w:rsid w:val="0011417C"/>
    <w:rsid w:val="00143E57"/>
    <w:rsid w:val="00171A9B"/>
    <w:rsid w:val="002845DA"/>
    <w:rsid w:val="0033086B"/>
    <w:rsid w:val="0046375C"/>
    <w:rsid w:val="004914F0"/>
    <w:rsid w:val="005B0064"/>
    <w:rsid w:val="005B0F73"/>
    <w:rsid w:val="005C4B7E"/>
    <w:rsid w:val="007034A0"/>
    <w:rsid w:val="0084487A"/>
    <w:rsid w:val="00845410"/>
    <w:rsid w:val="008C3EC8"/>
    <w:rsid w:val="009802A3"/>
    <w:rsid w:val="009C5303"/>
    <w:rsid w:val="009D188B"/>
    <w:rsid w:val="009F6FDD"/>
    <w:rsid w:val="00A442C4"/>
    <w:rsid w:val="00AF63DE"/>
    <w:rsid w:val="00B400D1"/>
    <w:rsid w:val="00B85166"/>
    <w:rsid w:val="00BB5B66"/>
    <w:rsid w:val="00BC4605"/>
    <w:rsid w:val="00C40081"/>
    <w:rsid w:val="00CF7921"/>
    <w:rsid w:val="00D85E7C"/>
    <w:rsid w:val="00DC028C"/>
    <w:rsid w:val="00E20733"/>
    <w:rsid w:val="00F610CC"/>
    <w:rsid w:val="00FA42C9"/>
    <w:rsid w:val="00FB615E"/>
    <w:rsid w:val="00FF6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5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54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454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2010-12-29T08:49:00Z</cp:lastPrinted>
  <dcterms:created xsi:type="dcterms:W3CDTF">2010-12-29T06:40:00Z</dcterms:created>
  <dcterms:modified xsi:type="dcterms:W3CDTF">2012-10-10T12:31:00Z</dcterms:modified>
</cp:coreProperties>
</file>